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f3e6128f8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3cbd2bd6b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Neuleiningen,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ed0cd309c4c95" /><Relationship Type="http://schemas.openxmlformats.org/officeDocument/2006/relationships/numbering" Target="/word/numbering.xml" Id="R30da9375dd814f71" /><Relationship Type="http://schemas.openxmlformats.org/officeDocument/2006/relationships/settings" Target="/word/settings.xml" Id="R8ab67bce89eb4c18" /><Relationship Type="http://schemas.openxmlformats.org/officeDocument/2006/relationships/image" Target="/word/media/48ed3ffe-ee0d-44d4-9394-39d736d06d6e.png" Id="R53b3cbd2bd6b4dd8" /></Relationships>
</file>