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882f507ab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9ea8fd51a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Neuses am Raueneck,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aadc3aa01453b" /><Relationship Type="http://schemas.openxmlformats.org/officeDocument/2006/relationships/numbering" Target="/word/numbering.xml" Id="R724f3f9eff9d417a" /><Relationship Type="http://schemas.openxmlformats.org/officeDocument/2006/relationships/settings" Target="/word/settings.xml" Id="R7331235344054cc2" /><Relationship Type="http://schemas.openxmlformats.org/officeDocument/2006/relationships/image" Target="/word/media/3c4829fa-49e6-44f6-bb84-59508626544a.png" Id="Rff09ea8fd51a48e0" /></Relationships>
</file>