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1008315a8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b3c239021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5d78a8d2843a8" /><Relationship Type="http://schemas.openxmlformats.org/officeDocument/2006/relationships/numbering" Target="/word/numbering.xml" Id="R6228e1f888494200" /><Relationship Type="http://schemas.openxmlformats.org/officeDocument/2006/relationships/settings" Target="/word/settings.xml" Id="R5af6ba05a18245ab" /><Relationship Type="http://schemas.openxmlformats.org/officeDocument/2006/relationships/image" Target="/word/media/bed5a08c-ff85-4724-a3f7-2dec0b993fa5.png" Id="R849b3c2390214e75" /></Relationships>
</file>