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873ad2cfa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a0991ea9f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Oberhovels,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591c70df645c7" /><Relationship Type="http://schemas.openxmlformats.org/officeDocument/2006/relationships/numbering" Target="/word/numbering.xml" Id="Rce5a30ff17a24b3c" /><Relationship Type="http://schemas.openxmlformats.org/officeDocument/2006/relationships/settings" Target="/word/settings.xml" Id="R0540c50e9aaf482a" /><Relationship Type="http://schemas.openxmlformats.org/officeDocument/2006/relationships/image" Target="/word/media/f0617627-0f35-4deb-b605-6f6a4f74a10f.png" Id="R77aa0991ea9f4ab4" /></Relationships>
</file>