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7dd6f90a4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0c47d5c94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Obermainshof,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ef60401be42d9" /><Relationship Type="http://schemas.openxmlformats.org/officeDocument/2006/relationships/numbering" Target="/word/numbering.xml" Id="R7167261206c3405a" /><Relationship Type="http://schemas.openxmlformats.org/officeDocument/2006/relationships/settings" Target="/word/settings.xml" Id="R1ef5b740587642d3" /><Relationship Type="http://schemas.openxmlformats.org/officeDocument/2006/relationships/image" Target="/word/media/8589e11e-5c43-49b8-9bea-8003dd838657.png" Id="R2590c47d5c944a5f" /></Relationships>
</file>