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1f21c076a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0d811ec5f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Oberorschel,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a6b282665417d" /><Relationship Type="http://schemas.openxmlformats.org/officeDocument/2006/relationships/numbering" Target="/word/numbering.xml" Id="R2ebcce206fe44d6b" /><Relationship Type="http://schemas.openxmlformats.org/officeDocument/2006/relationships/settings" Target="/word/settings.xml" Id="R7417596e4a8747ff" /><Relationship Type="http://schemas.openxmlformats.org/officeDocument/2006/relationships/image" Target="/word/media/ffea6b5f-0891-43a1-bd2e-6f341493ceab.png" Id="Re6a0d811ec5f4ab6" /></Relationships>
</file>