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ea15167a9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cf7647d95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b5b3f0b154567" /><Relationship Type="http://schemas.openxmlformats.org/officeDocument/2006/relationships/numbering" Target="/word/numbering.xml" Id="Rd4112ea9f55a4fe9" /><Relationship Type="http://schemas.openxmlformats.org/officeDocument/2006/relationships/settings" Target="/word/settings.xml" Id="Ra4bdd767329f4fe5" /><Relationship Type="http://schemas.openxmlformats.org/officeDocument/2006/relationships/image" Target="/word/media/402f66fc-2a88-40aa-b46e-4929d5c30ab2.png" Id="R83bcf7647d954fd4" /></Relationships>
</file>