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b79dc1098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f05d7476b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Obersendling,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5e510d3c244ed" /><Relationship Type="http://schemas.openxmlformats.org/officeDocument/2006/relationships/numbering" Target="/word/numbering.xml" Id="R75e339727fe14494" /><Relationship Type="http://schemas.openxmlformats.org/officeDocument/2006/relationships/settings" Target="/word/settings.xml" Id="R0e14fd6d19da4d7d" /><Relationship Type="http://schemas.openxmlformats.org/officeDocument/2006/relationships/image" Target="/word/media/7138f97c-c198-49f9-9cc1-ad21fc0ba6d6.png" Id="R08df05d7476b419e" /></Relationships>
</file>