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4dbcaff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9a875a3a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Obertresenfeld,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726f6960426f" /><Relationship Type="http://schemas.openxmlformats.org/officeDocument/2006/relationships/numbering" Target="/word/numbering.xml" Id="R87816b80f6144d5d" /><Relationship Type="http://schemas.openxmlformats.org/officeDocument/2006/relationships/settings" Target="/word/settings.xml" Id="Rdd47c4ec624f47ea" /><Relationship Type="http://schemas.openxmlformats.org/officeDocument/2006/relationships/image" Target="/word/media/ed649bba-9cab-4d9e-a91f-0b99b7cd32c0.png" Id="R600c9a875a3a477e" /></Relationships>
</file>