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134ba333bd43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92d528fe5647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Oberweihersbuch,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913bf5f0db40cd" /><Relationship Type="http://schemas.openxmlformats.org/officeDocument/2006/relationships/numbering" Target="/word/numbering.xml" Id="R088ed58bb9f04fcf" /><Relationship Type="http://schemas.openxmlformats.org/officeDocument/2006/relationships/settings" Target="/word/settings.xml" Id="Rf558cc1c844c408a" /><Relationship Type="http://schemas.openxmlformats.org/officeDocument/2006/relationships/image" Target="/word/media/48a8e305-9ac7-4b67-befb-aca5b214fc2a.png" Id="Rd792d528fe5647f8" /></Relationships>
</file>