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c63fc2a97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5829b844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Oberwietsche,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787ccc59b482b" /><Relationship Type="http://schemas.openxmlformats.org/officeDocument/2006/relationships/numbering" Target="/word/numbering.xml" Id="Rec4bfbb3532e4246" /><Relationship Type="http://schemas.openxmlformats.org/officeDocument/2006/relationships/settings" Target="/word/settings.xml" Id="R006c1a52375f4528" /><Relationship Type="http://schemas.openxmlformats.org/officeDocument/2006/relationships/image" Target="/word/media/bb52c05e-2acf-4920-99d1-6e7ce27675f3.png" Id="R02285829b8444d57" /></Relationships>
</file>