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ffb269f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91cfac2aa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Ochsenschenkel,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e084ce884ad0" /><Relationship Type="http://schemas.openxmlformats.org/officeDocument/2006/relationships/numbering" Target="/word/numbering.xml" Id="Rb940cd6769d94d83" /><Relationship Type="http://schemas.openxmlformats.org/officeDocument/2006/relationships/settings" Target="/word/settings.xml" Id="Rfec34e2355dd490c" /><Relationship Type="http://schemas.openxmlformats.org/officeDocument/2006/relationships/image" Target="/word/media/a8633be2-f27a-4fa2-9a71-50054e54e55f.png" Id="R7cd91cfac2aa453f" /></Relationships>
</file>