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cd3a86a29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2284f42c7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Opladen,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cedc9538545a0" /><Relationship Type="http://schemas.openxmlformats.org/officeDocument/2006/relationships/numbering" Target="/word/numbering.xml" Id="Rbb1d25bfc3ea427c" /><Relationship Type="http://schemas.openxmlformats.org/officeDocument/2006/relationships/settings" Target="/word/settings.xml" Id="R091380da940042d3" /><Relationship Type="http://schemas.openxmlformats.org/officeDocument/2006/relationships/image" Target="/word/media/75fa289f-e651-47cc-a3fb-68ed063bd4c0.png" Id="R3bc2284f42c748c1" /></Relationships>
</file>