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caf02380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5e8a0c4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b5e9282e447f" /><Relationship Type="http://schemas.openxmlformats.org/officeDocument/2006/relationships/numbering" Target="/word/numbering.xml" Id="R8123b5810fe24d69" /><Relationship Type="http://schemas.openxmlformats.org/officeDocument/2006/relationships/settings" Target="/word/settings.xml" Id="Rcd003445bf6347e7" /><Relationship Type="http://schemas.openxmlformats.org/officeDocument/2006/relationships/image" Target="/word/media/8096b1e7-8e60-4346-9243-dd9eb608975b.png" Id="R9ac55e8a0c4e4144" /></Relationships>
</file>