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a24ff58ed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af087d62c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Osterbauerschaft,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8179a61754b5c" /><Relationship Type="http://schemas.openxmlformats.org/officeDocument/2006/relationships/numbering" Target="/word/numbering.xml" Id="R289578fe5f254511" /><Relationship Type="http://schemas.openxmlformats.org/officeDocument/2006/relationships/settings" Target="/word/settings.xml" Id="R472f63f61db24026" /><Relationship Type="http://schemas.openxmlformats.org/officeDocument/2006/relationships/image" Target="/word/media/57565c85-f74b-464f-ac5e-d583223b7d62.png" Id="Rdacaf087d62c475c" /></Relationships>
</file>