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2f72dbceb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a861e5c9c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Osterihlienworth,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1dbd354aa481b" /><Relationship Type="http://schemas.openxmlformats.org/officeDocument/2006/relationships/numbering" Target="/word/numbering.xml" Id="R87d7a209832c4c3d" /><Relationship Type="http://schemas.openxmlformats.org/officeDocument/2006/relationships/settings" Target="/word/settings.xml" Id="R3ade7c2fb25a423a" /><Relationship Type="http://schemas.openxmlformats.org/officeDocument/2006/relationships/image" Target="/word/media/0e49acc1-8e31-420b-b042-d6dd06c234a1.png" Id="R268a861e5c9c4983" /></Relationships>
</file>