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290d527c0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b57204cc2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0ae7349154fdd" /><Relationship Type="http://schemas.openxmlformats.org/officeDocument/2006/relationships/numbering" Target="/word/numbering.xml" Id="Rf84f8cb3d10042c9" /><Relationship Type="http://schemas.openxmlformats.org/officeDocument/2006/relationships/settings" Target="/word/settings.xml" Id="R3c8789f2109345c8" /><Relationship Type="http://schemas.openxmlformats.org/officeDocument/2006/relationships/image" Target="/word/media/30295fe7-f814-46f7-ae0f-089654b71347.png" Id="R74bb57204cc24b09" /></Relationships>
</file>