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b4c2639fb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38fef75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Pfahlheim,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8996555b74bbe" /><Relationship Type="http://schemas.openxmlformats.org/officeDocument/2006/relationships/numbering" Target="/word/numbering.xml" Id="Rd6c458a7987e46f3" /><Relationship Type="http://schemas.openxmlformats.org/officeDocument/2006/relationships/settings" Target="/word/settings.xml" Id="R3b4298b9377244bc" /><Relationship Type="http://schemas.openxmlformats.org/officeDocument/2006/relationships/image" Target="/word/media/7c350574-66fd-424b-9c0f-de8ecf83e365.png" Id="R00c938fef75b423a" /></Relationships>
</file>