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925faad2f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e06585ed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Philippinenhof,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aafa715b4b0c" /><Relationship Type="http://schemas.openxmlformats.org/officeDocument/2006/relationships/numbering" Target="/word/numbering.xml" Id="Ra6593b9a70774eb1" /><Relationship Type="http://schemas.openxmlformats.org/officeDocument/2006/relationships/settings" Target="/word/settings.xml" Id="Rff511f8d7e33469f" /><Relationship Type="http://schemas.openxmlformats.org/officeDocument/2006/relationships/image" Target="/word/media/a23043f9-59f6-491e-bd67-7773a535b56a.png" Id="R69de06585eda4fa1" /></Relationships>
</file>