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dce52c5c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d2fa4ea4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Putzar,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4456e56f46d8" /><Relationship Type="http://schemas.openxmlformats.org/officeDocument/2006/relationships/numbering" Target="/word/numbering.xml" Id="Rc9b45ccd663645dd" /><Relationship Type="http://schemas.openxmlformats.org/officeDocument/2006/relationships/settings" Target="/word/settings.xml" Id="R70e2144d004141a0" /><Relationship Type="http://schemas.openxmlformats.org/officeDocument/2006/relationships/image" Target="/word/media/b3a6b3ef-36df-4e89-aa7a-b840fa8a0903.png" Id="R75dd2fa4ea4e4b2a" /></Relationships>
</file>