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0210186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6c6a4f8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aa51a9b134bf2" /><Relationship Type="http://schemas.openxmlformats.org/officeDocument/2006/relationships/numbering" Target="/word/numbering.xml" Id="Rfa1faf5e343d4d90" /><Relationship Type="http://schemas.openxmlformats.org/officeDocument/2006/relationships/settings" Target="/word/settings.xml" Id="R42b158d1ec454a42" /><Relationship Type="http://schemas.openxmlformats.org/officeDocument/2006/relationships/image" Target="/word/media/8c46faa7-7660-4a21-8e16-fdad04dd7a65.png" Id="R1b396c6a4f8e4259" /></Relationships>
</file>