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9fbca35b3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9df27f4f8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Reicholdsgrun,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3b2883d344b26" /><Relationship Type="http://schemas.openxmlformats.org/officeDocument/2006/relationships/numbering" Target="/word/numbering.xml" Id="R7ff0933a374947d2" /><Relationship Type="http://schemas.openxmlformats.org/officeDocument/2006/relationships/settings" Target="/word/settings.xml" Id="R9aa6b79aac144fd0" /><Relationship Type="http://schemas.openxmlformats.org/officeDocument/2006/relationships/image" Target="/word/media/9db2114c-be38-4e2e-bf3d-f44d2a4826dd.png" Id="R4459df27f4f84bac" /></Relationships>
</file>