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a2c67def2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e3a5d3fcc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b10f39f614efc" /><Relationship Type="http://schemas.openxmlformats.org/officeDocument/2006/relationships/numbering" Target="/word/numbering.xml" Id="R1f49b12aa1854df1" /><Relationship Type="http://schemas.openxmlformats.org/officeDocument/2006/relationships/settings" Target="/word/settings.xml" Id="R200461ab90554116" /><Relationship Type="http://schemas.openxmlformats.org/officeDocument/2006/relationships/image" Target="/word/media/a14e1d11-b456-41be-bc82-512e64cb11da.png" Id="R620e3a5d3fcc4aff" /></Relationships>
</file>