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f3c55d163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1163757c2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2ce18ed0049eb" /><Relationship Type="http://schemas.openxmlformats.org/officeDocument/2006/relationships/numbering" Target="/word/numbering.xml" Id="R15799416eed7478e" /><Relationship Type="http://schemas.openxmlformats.org/officeDocument/2006/relationships/settings" Target="/word/settings.xml" Id="R0f3de5a907c844d0" /><Relationship Type="http://schemas.openxmlformats.org/officeDocument/2006/relationships/image" Target="/word/media/03f14881-782a-470a-9d49-bea99291413c.png" Id="Rc271163757c24e71" /></Relationships>
</file>