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52c53ef9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a49cd5f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5f9eb06948e8" /><Relationship Type="http://schemas.openxmlformats.org/officeDocument/2006/relationships/numbering" Target="/word/numbering.xml" Id="R4a5e15c400b147e3" /><Relationship Type="http://schemas.openxmlformats.org/officeDocument/2006/relationships/settings" Target="/word/settings.xml" Id="R16e53d257e8f42ec" /><Relationship Type="http://schemas.openxmlformats.org/officeDocument/2006/relationships/image" Target="/word/media/13987ad1-729f-4336-81cc-2e0c9dc74e7a.png" Id="R4a70a49cd5f544af" /></Relationships>
</file>