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64942e48e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e4841ae8b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Rodenzenreuth,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0efb33f904a17" /><Relationship Type="http://schemas.openxmlformats.org/officeDocument/2006/relationships/numbering" Target="/word/numbering.xml" Id="R101241c0aa604d8b" /><Relationship Type="http://schemas.openxmlformats.org/officeDocument/2006/relationships/settings" Target="/word/settings.xml" Id="R5e56d34bf5b645f1" /><Relationship Type="http://schemas.openxmlformats.org/officeDocument/2006/relationships/image" Target="/word/media/74cbde35-a4d9-4caf-b316-a8b8298dbdc6.png" Id="R5a6e4841ae8b42ed" /></Relationships>
</file>