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ffd9839f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3f51964f7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e91f66f3e4388" /><Relationship Type="http://schemas.openxmlformats.org/officeDocument/2006/relationships/numbering" Target="/word/numbering.xml" Id="Rb27c82449bda4f44" /><Relationship Type="http://schemas.openxmlformats.org/officeDocument/2006/relationships/settings" Target="/word/settings.xml" Id="R52d88c1a3c6e4edf" /><Relationship Type="http://schemas.openxmlformats.org/officeDocument/2006/relationships/image" Target="/word/media/ad8e0cf7-278e-46a8-904a-62ed01d8575a.png" Id="R1323f51964f74936" /></Relationships>
</file>