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b7df847fa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58e7c3290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Rosengarten,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252582a984fb9" /><Relationship Type="http://schemas.openxmlformats.org/officeDocument/2006/relationships/numbering" Target="/word/numbering.xml" Id="R41bc14b313004f28" /><Relationship Type="http://schemas.openxmlformats.org/officeDocument/2006/relationships/settings" Target="/word/settings.xml" Id="Rbbf758b6bdc340b0" /><Relationship Type="http://schemas.openxmlformats.org/officeDocument/2006/relationships/image" Target="/word/media/b646085f-398a-4df9-84cf-9e723fb0e70b.png" Id="R14f58e7c329045b6" /></Relationships>
</file>