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270e87dcc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8ec69a8be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Rudisbronn,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df2e963294ca4" /><Relationship Type="http://schemas.openxmlformats.org/officeDocument/2006/relationships/numbering" Target="/word/numbering.xml" Id="R9f99ccb517e749c2" /><Relationship Type="http://schemas.openxmlformats.org/officeDocument/2006/relationships/settings" Target="/word/settings.xml" Id="R2b25b6981c274137" /><Relationship Type="http://schemas.openxmlformats.org/officeDocument/2006/relationships/image" Target="/word/media/88252b51-5cb7-43c9-84ad-2ffd7caa8f35.png" Id="R2628ec69a8be4ef2" /></Relationships>
</file>