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dae28bb9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70cfb4f2c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12199f9e14d30" /><Relationship Type="http://schemas.openxmlformats.org/officeDocument/2006/relationships/numbering" Target="/word/numbering.xml" Id="R79d62950099e49b6" /><Relationship Type="http://schemas.openxmlformats.org/officeDocument/2006/relationships/settings" Target="/word/settings.xml" Id="R01a1d7c02c794acf" /><Relationship Type="http://schemas.openxmlformats.org/officeDocument/2006/relationships/image" Target="/word/media/7eab8b33-fa17-4836-9437-f6091a645656.png" Id="Rc5070cfb4f2c498d" /></Relationships>
</file>