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2dc534ecc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0800268d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fe791e8a640cc" /><Relationship Type="http://schemas.openxmlformats.org/officeDocument/2006/relationships/numbering" Target="/word/numbering.xml" Id="R4d5796edf4ae42d2" /><Relationship Type="http://schemas.openxmlformats.org/officeDocument/2006/relationships/settings" Target="/word/settings.xml" Id="R505fb1bd8db54869" /><Relationship Type="http://schemas.openxmlformats.org/officeDocument/2006/relationships/image" Target="/word/media/89477d0f-482c-4261-911a-f5fb2c9a1d2a.png" Id="R251c0800268d4878" /></Relationships>
</file>