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fbd33ea1eb4f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27b4d6d2804b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Salzengroden,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7ce8d35dc4099" /><Relationship Type="http://schemas.openxmlformats.org/officeDocument/2006/relationships/numbering" Target="/word/numbering.xml" Id="R12e73643f87f4a00" /><Relationship Type="http://schemas.openxmlformats.org/officeDocument/2006/relationships/settings" Target="/word/settings.xml" Id="R7ca66f46d4f8400a" /><Relationship Type="http://schemas.openxmlformats.org/officeDocument/2006/relationships/image" Target="/word/media/fd160fcc-330f-4bb3-bf37-e0b9557f6ed8.png" Id="R2d27b4d6d2804bf5" /></Relationships>
</file>