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e8675fff4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bfd1ba6cc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Salzgitter-Bad,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35e3e936d4a75" /><Relationship Type="http://schemas.openxmlformats.org/officeDocument/2006/relationships/numbering" Target="/word/numbering.xml" Id="R741174d122794b44" /><Relationship Type="http://schemas.openxmlformats.org/officeDocument/2006/relationships/settings" Target="/word/settings.xml" Id="R30a522c6bfc842cc" /><Relationship Type="http://schemas.openxmlformats.org/officeDocument/2006/relationships/image" Target="/word/media/247ba6bf-bcf3-4467-933f-da58332eb778.png" Id="R82cbfd1ba6cc4a8a" /></Relationships>
</file>