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851c55d0f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a1327b3e4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a4d44da8e4fda" /><Relationship Type="http://schemas.openxmlformats.org/officeDocument/2006/relationships/numbering" Target="/word/numbering.xml" Id="R54375d47d0f645ad" /><Relationship Type="http://schemas.openxmlformats.org/officeDocument/2006/relationships/settings" Target="/word/settings.xml" Id="Rd4513a8e73734952" /><Relationship Type="http://schemas.openxmlformats.org/officeDocument/2006/relationships/image" Target="/word/media/78eda1e1-9f37-49db-b859-b02eb4561271.png" Id="Radca1327b3e44c8d" /></Relationships>
</file>