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bfa3c7d19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28310c0db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1e1ec7a6f45c3" /><Relationship Type="http://schemas.openxmlformats.org/officeDocument/2006/relationships/numbering" Target="/word/numbering.xml" Id="R44df962b3bee4c63" /><Relationship Type="http://schemas.openxmlformats.org/officeDocument/2006/relationships/settings" Target="/word/settings.xml" Id="Ra0ffa97f6f784473" /><Relationship Type="http://schemas.openxmlformats.org/officeDocument/2006/relationships/image" Target="/word/media/1f37c938-e151-4814-8769-92ca8d39bd13.png" Id="R6e628310c0db41ef" /></Relationships>
</file>