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1ad803fa3f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81acb018224a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Sarching,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88c59e35e4e57" /><Relationship Type="http://schemas.openxmlformats.org/officeDocument/2006/relationships/numbering" Target="/word/numbering.xml" Id="R5e18914ee6fb4c0f" /><Relationship Type="http://schemas.openxmlformats.org/officeDocument/2006/relationships/settings" Target="/word/settings.xml" Id="R09d017db00344575" /><Relationship Type="http://schemas.openxmlformats.org/officeDocument/2006/relationships/image" Target="/word/media/bc158423-2806-4b86-9f7b-c7cdbe3f45c6.png" Id="Rf881acb018224a3c" /></Relationships>
</file>