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9bf76339f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1a4486407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ee4678a0e4a46" /><Relationship Type="http://schemas.openxmlformats.org/officeDocument/2006/relationships/numbering" Target="/word/numbering.xml" Id="R4757f88be3ac4ad6" /><Relationship Type="http://schemas.openxmlformats.org/officeDocument/2006/relationships/settings" Target="/word/settings.xml" Id="R2380b9746477456d" /><Relationship Type="http://schemas.openxmlformats.org/officeDocument/2006/relationships/image" Target="/word/media/044d6d63-9bd5-4e82-b67b-567d02a4cffa.png" Id="R39a1a4486407485f" /></Relationships>
</file>