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e54f96288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66f4a65b7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Scherpemich,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9ce8529af4093" /><Relationship Type="http://schemas.openxmlformats.org/officeDocument/2006/relationships/numbering" Target="/word/numbering.xml" Id="R3ab6454dde8b4798" /><Relationship Type="http://schemas.openxmlformats.org/officeDocument/2006/relationships/settings" Target="/word/settings.xml" Id="R942a48901cfb4671" /><Relationship Type="http://schemas.openxmlformats.org/officeDocument/2006/relationships/image" Target="/word/media/a7ed50a3-fb3b-437e-90b9-db8886f764f3.png" Id="Rd9166f4a65b7411b" /></Relationships>
</file>