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dac328089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b4b510ef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7f8d142184b54" /><Relationship Type="http://schemas.openxmlformats.org/officeDocument/2006/relationships/numbering" Target="/word/numbering.xml" Id="Rb1e852f3e3d14e3f" /><Relationship Type="http://schemas.openxmlformats.org/officeDocument/2006/relationships/settings" Target="/word/settings.xml" Id="R6455610c8f1b4ab2" /><Relationship Type="http://schemas.openxmlformats.org/officeDocument/2006/relationships/image" Target="/word/media/5f667d82-40d4-4a23-a111-1f649e1f7e0f.png" Id="R5953b4b510ef4952" /></Relationships>
</file>