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eccc478b9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b6c6d9af0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Schoneseiffen,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702ecb68345a5" /><Relationship Type="http://schemas.openxmlformats.org/officeDocument/2006/relationships/numbering" Target="/word/numbering.xml" Id="Rfc16879f262f4e3f" /><Relationship Type="http://schemas.openxmlformats.org/officeDocument/2006/relationships/settings" Target="/word/settings.xml" Id="Rcd65a461d61f47f7" /><Relationship Type="http://schemas.openxmlformats.org/officeDocument/2006/relationships/image" Target="/word/media/bc8b8735-9807-474c-a178-48efe801b63d.png" Id="R0f6b6c6d9af04103" /></Relationships>
</file>