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159f39e15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36952fe74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Schwarzenraben,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bf47478c84ce8" /><Relationship Type="http://schemas.openxmlformats.org/officeDocument/2006/relationships/numbering" Target="/word/numbering.xml" Id="Rb9f0f12dd6114a37" /><Relationship Type="http://schemas.openxmlformats.org/officeDocument/2006/relationships/settings" Target="/word/settings.xml" Id="R6f711e26fa1546f2" /><Relationship Type="http://schemas.openxmlformats.org/officeDocument/2006/relationships/image" Target="/word/media/f8b0ffc5-95fa-4d4a-a10d-e801c6fd638c.png" Id="R02336952fe7440c5" /></Relationships>
</file>