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582c06d03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1acc16407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Selkentrop,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fae712e824de4" /><Relationship Type="http://schemas.openxmlformats.org/officeDocument/2006/relationships/numbering" Target="/word/numbering.xml" Id="R62476fb2cda34c1a" /><Relationship Type="http://schemas.openxmlformats.org/officeDocument/2006/relationships/settings" Target="/word/settings.xml" Id="Rfcfa072ed64d46c6" /><Relationship Type="http://schemas.openxmlformats.org/officeDocument/2006/relationships/image" Target="/word/media/f03efb4b-2f5d-4c93-a9a7-412d138b7b1d.png" Id="Rd041acc164074d86" /></Relationships>
</file>