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4e80e4f2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da259782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Sigron,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7f293b9d48b6" /><Relationship Type="http://schemas.openxmlformats.org/officeDocument/2006/relationships/numbering" Target="/word/numbering.xml" Id="Rb8b8233579984fae" /><Relationship Type="http://schemas.openxmlformats.org/officeDocument/2006/relationships/settings" Target="/word/settings.xml" Id="R25e76c39e63e46ca" /><Relationship Type="http://schemas.openxmlformats.org/officeDocument/2006/relationships/image" Target="/word/media/75c9c11e-f700-478f-be63-332e533aec69.png" Id="R053da259782c47f2" /></Relationships>
</file>