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315c280bc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ef735b814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2f30f0e2e446b" /><Relationship Type="http://schemas.openxmlformats.org/officeDocument/2006/relationships/numbering" Target="/word/numbering.xml" Id="R6d96b2c80f92423b" /><Relationship Type="http://schemas.openxmlformats.org/officeDocument/2006/relationships/settings" Target="/word/settings.xml" Id="R12b9ad41f3f841f7" /><Relationship Type="http://schemas.openxmlformats.org/officeDocument/2006/relationships/image" Target="/word/media/50c6f16e-fe29-4749-9ed5-842eec34c02b.png" Id="R097ef735b81444df" /></Relationships>
</file>