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356fb896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a76a9c6b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Sohlener 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2306157d4bfe" /><Relationship Type="http://schemas.openxmlformats.org/officeDocument/2006/relationships/numbering" Target="/word/numbering.xml" Id="Rf3b82a6b5eed48ba" /><Relationship Type="http://schemas.openxmlformats.org/officeDocument/2006/relationships/settings" Target="/word/settings.xml" Id="R4545dd530f6d4efa" /><Relationship Type="http://schemas.openxmlformats.org/officeDocument/2006/relationships/image" Target="/word/media/ff76da51-f9c9-4ec4-88c3-1b4bfbc8cc31.png" Id="R11c7a76a9c6b4190" /></Relationships>
</file>