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622c9a082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f7626d1d0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Steinachle,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85f3c29564b9c" /><Relationship Type="http://schemas.openxmlformats.org/officeDocument/2006/relationships/numbering" Target="/word/numbering.xml" Id="Rcfcb4e293fd84732" /><Relationship Type="http://schemas.openxmlformats.org/officeDocument/2006/relationships/settings" Target="/word/settings.xml" Id="Re858c73e8fdb4613" /><Relationship Type="http://schemas.openxmlformats.org/officeDocument/2006/relationships/image" Target="/word/media/eaeccbfc-c9d0-4ddf-9756-bc925aa139b2.png" Id="Re77f7626d1d040bb" /></Relationships>
</file>