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154c5d0c4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3226663af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Stellichte,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c64d03fc749f8" /><Relationship Type="http://schemas.openxmlformats.org/officeDocument/2006/relationships/numbering" Target="/word/numbering.xml" Id="R0b7f9e56e52c45b4" /><Relationship Type="http://schemas.openxmlformats.org/officeDocument/2006/relationships/settings" Target="/word/settings.xml" Id="Rb15f14ae71934fd0" /><Relationship Type="http://schemas.openxmlformats.org/officeDocument/2006/relationships/image" Target="/word/media/f4ffc990-c2b9-4766-b330-82e565a5269a.png" Id="R11d3226663af4fdc" /></Relationships>
</file>