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e7bd5307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c95a697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Stoffiner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48fb233d403a" /><Relationship Type="http://schemas.openxmlformats.org/officeDocument/2006/relationships/numbering" Target="/word/numbering.xml" Id="Rb584169c36b74649" /><Relationship Type="http://schemas.openxmlformats.org/officeDocument/2006/relationships/settings" Target="/word/settings.xml" Id="R0256dc9c666f4591" /><Relationship Type="http://schemas.openxmlformats.org/officeDocument/2006/relationships/image" Target="/word/media/11ffec49-26f8-4fee-923f-500c799e2b1a.png" Id="R007cc95a697d47b1" /></Relationships>
</file>