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cc51dea74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3c9eaf3fc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Sudhoff,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c69a33a974bd9" /><Relationship Type="http://schemas.openxmlformats.org/officeDocument/2006/relationships/numbering" Target="/word/numbering.xml" Id="R48c0eaa795074bbc" /><Relationship Type="http://schemas.openxmlformats.org/officeDocument/2006/relationships/settings" Target="/word/settings.xml" Id="Rd78aef6c898d482d" /><Relationship Type="http://schemas.openxmlformats.org/officeDocument/2006/relationships/image" Target="/word/media/0bbbf6f3-159c-494e-b95b-61cb53a2fab0.png" Id="Rb123c9eaf3fc4166" /></Relationships>
</file>