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2bde99464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e2a5e70c3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Techelwitz,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24b9106eb48fd" /><Relationship Type="http://schemas.openxmlformats.org/officeDocument/2006/relationships/numbering" Target="/word/numbering.xml" Id="Rb969aaa2edb6465c" /><Relationship Type="http://schemas.openxmlformats.org/officeDocument/2006/relationships/settings" Target="/word/settings.xml" Id="R5ea9466e07454705" /><Relationship Type="http://schemas.openxmlformats.org/officeDocument/2006/relationships/image" Target="/word/media/ac7421e3-4f2b-4ac2-8066-5fdc4f082fd3.png" Id="Rbcde2a5e70c34f0c" /></Relationships>
</file>